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WIEDZY I UMIEJĘTNOŚCI WYMAGANYCH NA POSZCZEGÓLNYCH STOPNIACH KONKURSU PRZEDMIOTOWEGO Z JĘZYKA ANGIELSKIEGO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§ 4.</w:t>
      </w:r>
      <w:r>
        <w:rPr/>
        <w:t xml:space="preserve"> Konkurs obejmuje i poszerza treści podstawy programowej kształcenia ogólnego w zakresie nauczania języka obcego w szkole podstawowej.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 wszystkich etapach konkursu wymagana jest znajomość zakresów tematycznych, grup leksykalnych, zagadnień gramatycznych i funkcji komunikacyjnych oraz umiejętności w zakresie poszczególnych sprawności odnoszące się do podstawy programowej nauczania języka obcego w szkole podstawowej.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Na I stopniu Konkursu wymagana jest: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znajomość środków językowych, umożliwiających realizację pozostałych wymagań ogólnych w zakresie następujących tematów: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Tematy: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 w:val="false"/>
          <w:bCs w:val="false"/>
          <w:u w:val="none"/>
        </w:rPr>
        <w:t xml:space="preserve">Człowiek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Dom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Szkoła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Praca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Życie rodzinne i towarzyskie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Żywienie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Zakupy i usługi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 xml:space="preserve">Podróżowanie i turystyka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Kultura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Sport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 w:val="false"/>
          <w:bCs w:val="false"/>
          <w:u w:val="none"/>
        </w:rPr>
        <w:t>Zdrowie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  <w:t>Świat przyrody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numPr>
          <w:ilvl w:val="0"/>
          <w:numId w:val="1"/>
        </w:numPr>
        <w:rPr>
          <w:b/>
          <w:b/>
          <w:u w:val="single"/>
        </w:rPr>
      </w:pPr>
      <w:r>
        <w:rPr>
          <w:b w:val="false"/>
          <w:bCs w:val="false"/>
          <w:u w:val="none"/>
        </w:rPr>
        <w:t>Świat cyfrowy (komputery, telefony i media)</w:t>
      </w:r>
    </w:p>
    <w:p>
      <w:pPr>
        <w:pStyle w:val="Normal"/>
        <w:ind w:left="720" w:right="0" w:hanging="0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Gramatyka</w:t>
      </w:r>
      <w:r>
        <w:rPr/>
        <w:t>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Zaimki osobowe, dzierżawcze, wskazujące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, w formie dopełnienia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Przedimki określone i nieokreślone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Przyimki i spójniki</w:t>
      </w:r>
    </w:p>
    <w:p>
      <w:pPr>
        <w:pStyle w:val="Normal"/>
        <w:numPr>
          <w:ilvl w:val="0"/>
          <w:numId w:val="2"/>
        </w:numPr>
        <w:rPr>
          <w:b/>
          <w:b/>
          <w:u w:val="singl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Dopełniacz saksoński</w:t>
      </w:r>
    </w:p>
    <w:p>
      <w:pPr>
        <w:pStyle w:val="Normal"/>
        <w:numPr>
          <w:ilvl w:val="0"/>
          <w:numId w:val="2"/>
        </w:numPr>
        <w:rPr>
          <w:b/>
          <w:b/>
          <w:u w:val="singl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(Peter’s book)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Konstrukcja there is / there are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 xml:space="preserve">Przymiotniki i przysłówki </w:t>
      </w:r>
    </w:p>
    <w:p>
      <w:pPr>
        <w:pStyle w:val="Normal"/>
        <w:numPr>
          <w:ilvl w:val="0"/>
          <w:numId w:val="2"/>
        </w:numPr>
        <w:rPr>
          <w:b/>
          <w:b/>
          <w:u w:val="singl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Stopniowanie przymiotników</w:t>
      </w:r>
    </w:p>
    <w:p>
      <w:pPr>
        <w:pStyle w:val="Normal"/>
        <w:numPr>
          <w:ilvl w:val="0"/>
          <w:numId w:val="2"/>
        </w:numPr>
        <w:rPr>
          <w:b/>
          <w:b/>
          <w:u w:val="singl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u w:val="none"/>
        </w:rPr>
        <w:t>i przysłówków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Liczba pojedyncza i mnoga rzeczowników, w tym formy nieregularne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Rzeczowniki policzalne i niepoliczalne</w:t>
      </w:r>
    </w:p>
    <w:p>
      <w:pPr>
        <w:pStyle w:val="Normal"/>
        <w:numPr>
          <w:ilvl w:val="0"/>
          <w:numId w:val="2"/>
        </w:numPr>
        <w:rPr>
          <w:b/>
          <w:b/>
          <w:u w:val="single"/>
          <w:lang w:val="en-US"/>
        </w:rPr>
      </w:pP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Określenia: some, any, much, many, a lot of, no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 xml:space="preserve">Tryb rozkazujący </w:t>
      </w:r>
    </w:p>
    <w:p>
      <w:pPr>
        <w:pStyle w:val="Normal"/>
        <w:numPr>
          <w:ilvl w:val="0"/>
          <w:numId w:val="2"/>
        </w:numPr>
        <w:rPr>
          <w:b/>
          <w:b/>
          <w:u w:val="single"/>
          <w:lang w:val="en-US"/>
        </w:rPr>
      </w:pP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Konstrukcja : be going to</w:t>
      </w:r>
    </w:p>
    <w:p>
      <w:pPr>
        <w:pStyle w:val="Normal"/>
        <w:numPr>
          <w:ilvl w:val="0"/>
          <w:numId w:val="2"/>
        </w:numPr>
        <w:rPr>
          <w:lang w:val="en-US"/>
        </w:rPr>
      </w:pP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Konstrukcja: would like to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Czas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P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resent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S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imple i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P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resent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C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ontinuous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Czas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F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uture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Si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mple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Czas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P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ast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S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imple i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P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ast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C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ontinuous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Czasowniki regularne i nieregularne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 xml:space="preserve">Czas </w:t>
      </w:r>
      <w:r>
        <w:rPr>
          <w:b w:val="false"/>
          <w:bCs w:val="false"/>
          <w:i w:val="false"/>
          <w:iCs w:val="false"/>
          <w:color w:val="000000"/>
          <w:u w:val="none"/>
        </w:rPr>
        <w:t>P</w:t>
      </w:r>
      <w:r>
        <w:rPr>
          <w:b w:val="false"/>
          <w:bCs w:val="false"/>
          <w:i w:val="false"/>
          <w:iCs w:val="false"/>
          <w:color w:val="000000"/>
          <w:u w:val="none"/>
        </w:rPr>
        <w:t xml:space="preserve">resent </w:t>
      </w:r>
      <w:r>
        <w:rPr>
          <w:b w:val="false"/>
          <w:bCs w:val="false"/>
          <w:i w:val="false"/>
          <w:iCs w:val="false"/>
          <w:color w:val="000000"/>
          <w:u w:val="none"/>
        </w:rPr>
        <w:t>P</w:t>
      </w:r>
      <w:r>
        <w:rPr>
          <w:b w:val="false"/>
          <w:bCs w:val="false"/>
          <w:i w:val="false"/>
          <w:iCs w:val="false"/>
          <w:color w:val="000000"/>
          <w:u w:val="none"/>
        </w:rPr>
        <w:t>erfect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Czasowniki modalne: can, must, should, have to,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 could, may, might</w:t>
      </w:r>
    </w:p>
    <w:p>
      <w:pPr>
        <w:pStyle w:val="Normal"/>
        <w:numPr>
          <w:ilvl w:val="0"/>
          <w:numId w:val="2"/>
        </w:numPr>
        <w:rPr>
          <w:b/>
          <w:b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Pierwszy i drugi tryb warunkowy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Strona  bierna (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P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resent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S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imple i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P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 xml:space="preserve">ast 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S</w:t>
      </w:r>
      <w:r>
        <w:rPr>
          <w:b w:val="false"/>
          <w:bCs w:val="false"/>
          <w:i w:val="false"/>
          <w:iCs w:val="false"/>
          <w:color w:val="000000"/>
          <w:u w:val="none"/>
          <w:lang w:val="en-US"/>
        </w:rPr>
        <w:t>imple)</w:t>
      </w:r>
    </w:p>
    <w:p>
      <w:pPr>
        <w:pStyle w:val="Normal"/>
        <w:numPr>
          <w:ilvl w:val="0"/>
          <w:numId w:val="2"/>
        </w:numPr>
        <w:rPr>
          <w:b/>
          <w:b/>
          <w:u w:val="singl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Pytania typu  -‘Yes/No’(zamknięte) oraz ’Wh’(otwarte)</w:t>
      </w:r>
    </w:p>
    <w:p>
      <w:pPr>
        <w:pStyle w:val="Normal"/>
        <w:numPr>
          <w:ilvl w:val="0"/>
          <w:numId w:val="2"/>
        </w:numPr>
        <w:rPr>
          <w:b/>
          <w:b/>
          <w:u w:val="singl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Czasowniki +ing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Czasowniki + to-infinitive</w:t>
      </w:r>
    </w:p>
    <w:p>
      <w:pPr>
        <w:pStyle w:val="Normal"/>
        <w:numPr>
          <w:ilvl w:val="0"/>
          <w:numId w:val="2"/>
        </w:numPr>
        <w:rPr>
          <w:b/>
          <w:b/>
          <w:bCs/>
          <w:i w:val="false"/>
          <w:i w:val="false"/>
          <w:iCs w:val="false"/>
          <w:u w:val="singl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 xml:space="preserve">Użycie for i since , </w:t>
      </w:r>
      <w:r>
        <w:rPr>
          <w:b w:val="false"/>
          <w:bCs w:val="false"/>
          <w:i w:val="false"/>
          <w:iCs w:val="false"/>
          <w:color w:val="000000"/>
          <w:u w:val="none"/>
        </w:rPr>
        <w:t>ever, never, just, already, yet</w:t>
      </w:r>
      <w:r>
        <w:rPr>
          <w:b w:val="false"/>
          <w:bCs w:val="false"/>
          <w:i w:val="false"/>
          <w:iCs w:val="false"/>
          <w:color w:val="000000"/>
          <w:u w:val="none"/>
        </w:rPr>
        <w:t xml:space="preserve"> dla Present Perfect</w:t>
      </w:r>
    </w:p>
    <w:p>
      <w:pPr>
        <w:pStyle w:val="Normal"/>
        <w:numPr>
          <w:ilvl w:val="0"/>
          <w:numId w:val="2"/>
        </w:numPr>
        <w:rPr>
          <w:b/>
          <w:b/>
          <w:bCs/>
          <w:i w:val="false"/>
          <w:i w:val="false"/>
          <w:iCs w:val="false"/>
          <w:u w:val="singl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Wyrażenie (not) as +przymiotnik+as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  <w:t>Wyrażenia too/ (not ) enoug</w:t>
      </w:r>
      <w:r>
        <w:rPr>
          <w:b w:val="false"/>
          <w:bCs w:val="false"/>
          <w:i w:val="false"/>
          <w:iCs w:val="false"/>
          <w:color w:val="000000"/>
          <w:u w:val="none"/>
        </w:rPr>
        <w:t>h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u w:val="none"/>
        </w:rPr>
      </w:pPr>
      <w:r>
        <w:rPr>
          <w:b w:val="false"/>
          <w:bCs w:val="false"/>
          <w:i w:val="false"/>
          <w:iCs w:val="false"/>
          <w:color w:val="000000"/>
          <w:u w:val="none"/>
        </w:rPr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</w:r>
    </w:p>
    <w:p>
      <w:pPr>
        <w:pStyle w:val="Normal"/>
        <w:rPr/>
      </w:pPr>
      <w:r>
        <w:rPr>
          <w:b/>
          <w:bCs/>
        </w:rPr>
        <w:t>W</w:t>
      </w:r>
      <w:r>
        <w:rPr>
          <w:b/>
          <w:bCs/>
        </w:rPr>
        <w:t>ymagana jest ponadto: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znajomość słownictwa dotyczącego życia młodego człowieka we współczesnym świecie z uwzględnieniem realiów krajów angielskiego obszaru językowego;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użycie bardziej złożonych struktur leksykalnych i gramatycznych;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3) umiejętność wyszukiwania, selekcjonowania informacji oraz rozumienia ogólnego sensu tekstów pisanych (zawierających także słownictwo i struktury, których znaczenia uczeń może się domyślić z kontekstu).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embedSystemFonts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320b"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FreeSans"/>
      <w:color w:val="00000A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 w:customStyle="1">
    <w:name w:val="Znaki wypunktowania"/>
    <w:qFormat/>
    <w:rsid w:val="0007320b"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/>
    </w:rPr>
  </w:style>
  <w:style w:type="character" w:styleId="ListLabel2">
    <w:name w:val="ListLabel 2"/>
    <w:qFormat/>
    <w:rPr>
      <w:rFonts w:cs="OpenSymbol"/>
      <w:b/>
    </w:rPr>
  </w:style>
  <w:style w:type="character" w:styleId="ListLabel3">
    <w:name w:val="ListLabel 3"/>
    <w:qFormat/>
    <w:rPr>
      <w:rFonts w:cs="Symbol"/>
      <w:b/>
    </w:rPr>
  </w:style>
  <w:style w:type="character" w:styleId="ListLabel4">
    <w:name w:val="ListLabel 4"/>
    <w:qFormat/>
    <w:rPr>
      <w:rFonts w:cs="OpenSymbol"/>
      <w:b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Treść tekstu"/>
    <w:basedOn w:val="Normal"/>
    <w:rsid w:val="0007320b"/>
    <w:pPr>
      <w:spacing w:lineRule="auto" w:line="288" w:before="0" w:after="140"/>
    </w:pPr>
    <w:rPr/>
  </w:style>
  <w:style w:type="paragraph" w:styleId="Lista">
    <w:name w:val="Lista"/>
    <w:basedOn w:val="Tretekstu"/>
    <w:rsid w:val="0007320b"/>
    <w:pPr/>
    <w:rPr>
      <w:rFonts w:ascii="Times New Roman" w:hAnsi="Times New Roman"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7320b"/>
    <w:pPr>
      <w:suppressLineNumbers/>
    </w:pPr>
    <w:rPr>
      <w:rFonts w:ascii="Times New Roman" w:hAnsi="Times New Roman" w:cs="FreeSans"/>
    </w:rPr>
  </w:style>
  <w:style w:type="paragraph" w:styleId="Nagwek1" w:customStyle="1">
    <w:name w:val="Nagłówek1"/>
    <w:basedOn w:val="Normal"/>
    <w:qFormat/>
    <w:rsid w:val="0007320b"/>
    <w:pPr>
      <w:keepNext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rsid w:val="0007320b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LibreOffice/5.0.3.2$Windows_x86 LibreOffice_project/e5f16313668ac592c1bfb310f4390624e3dbfb75</Application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2018-10-07T17:04:00Z</dcterms:created>
  <dc:creator>Kazik</dc:creator>
  <dc:language>pl-PL</dc:language>
  <cp:lastPrinted>2017-11-25T18:03:00Z</cp:lastPrinted>
  <dcterms:modified xsi:type="dcterms:W3CDTF">2018-10-11T14:11:02Z</dcterms:modified>
  <cp:revision>6</cp:revision>
</cp:coreProperties>
</file>