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WYNIKI SZKOLNEGO KONKURSU PRZEDMIOTOWEGO Z JĘZYKA NIEMIECKIEGO</w:t>
      </w:r>
    </w:p>
    <w:p>
      <w:pPr>
        <w:pStyle w:val="Standard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27.01.2021r.</w:t>
      </w:r>
    </w:p>
    <w:p>
      <w:pPr>
        <w:pStyle w:val="ListParagraph"/>
        <w:rPr>
          <w:b/>
          <w:b/>
        </w:rPr>
      </w:pPr>
      <w:r>
        <w:rPr/>
      </w:r>
    </w:p>
    <w:p>
      <w:pPr>
        <w:pStyle w:val="Standard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  <w:t>Osoby, które uzyskały wynik co najmniej 80% zakwalifikowały się do etapu rejonowego.</w:t>
      </w:r>
    </w:p>
    <w:p>
      <w:pPr>
        <w:pStyle w:val="Standard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tbl>
      <w:tblPr>
        <w:tblW w:w="9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"/>
        <w:gridCol w:w="3407"/>
        <w:gridCol w:w="3408"/>
        <w:gridCol w:w="2273"/>
      </w:tblGrid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 w:ascii="Tahoma" w:hAnsi="Tahoma"/>
                <w:b/>
                <w:color w:val="000000"/>
              </w:rPr>
              <w:t>Lp.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 w:ascii="Tahoma" w:hAnsi="Tahoma"/>
                <w:b/>
                <w:color w:val="000000"/>
              </w:rPr>
              <w:t>kod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 w:ascii="Tahoma" w:hAnsi="Tahoma"/>
                <w:b/>
                <w:color w:val="000000"/>
              </w:rPr>
              <w:t>procenty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themeFill="accent5" w:themeFillTint="66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 w:ascii="Tahoma" w:hAnsi="Tahoma"/>
                <w:b/>
                <w:color w:val="000000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 w:ascii="Tahoma" w:hAnsi="Tahoma"/>
                <w:b/>
                <w:color w:val="000000"/>
              </w:rPr>
              <w:t>kwalifikacja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color w:val="000000"/>
              </w:rPr>
            </w:pPr>
            <w:r>
              <w:rPr>
                <w:rFonts w:cs="Tahoma" w:ascii="Tahoma" w:hAnsi="Tahoma"/>
                <w:b/>
                <w:color w:val="000000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95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94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94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94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93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91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90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87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86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>
          <w:trHeight w:val="569" w:hRule="atLeast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86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84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80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ind w:hanging="0"/>
              <w:contextualSpacing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color w:val="000000"/>
                <w:sz w:val="24"/>
                <w:szCs w:val="24"/>
              </w:rPr>
              <w:t>80</w:t>
            </w:r>
            <w:r>
              <w:rPr>
                <w:rFonts w:cs="Tahoma" w:ascii="Arial" w:hAnsi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ListParagraph"/>
              <w:spacing w:before="0" w:after="200"/>
              <w:contextualSpacing/>
              <w:jc w:val="lef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74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64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61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58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34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33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29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left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360"/>
              <w:jc w:val="center"/>
              <w:rPr>
                <w:rFonts w:ascii="Arial" w:hAnsi="Arial" w:cs="Tahom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N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29</w:t>
            </w:r>
            <w:r>
              <w:rPr>
                <w:rFonts w:cs="Tahoma" w:ascii="Arial" w:hAnsi="Arial"/>
                <w:b w:val="false"/>
                <w:bCs w:val="false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NIE</w:t>
            </w:r>
          </w:p>
        </w:tc>
      </w:tr>
    </w:tbl>
    <w:p>
      <w:pPr>
        <w:pStyle w:val="Normal"/>
        <w:spacing w:before="0" w:after="200"/>
        <w:rPr>
          <w:b/>
          <w:b/>
          <w:color w:val="002060"/>
        </w:rPr>
      </w:pPr>
      <w:r>
        <w:rPr>
          <w:b/>
          <w:color w:val="002060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b0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3b09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7b3b09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SimSun" w:cs="Arial Unicode MS"/>
      <w:kern w:val="2"/>
      <w:sz w:val="24"/>
      <w:szCs w:val="24"/>
      <w:lang w:eastAsia="zh-CN" w:bidi="hi-IN"/>
    </w:rPr>
  </w:style>
  <w:style w:type="paragraph" w:styleId="Standard" w:customStyle="1">
    <w:name w:val="Standard"/>
    <w:qFormat/>
    <w:rsid w:val="007b3b0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 Unicode MS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108</Words>
  <Characters>410</Characters>
  <CharactersWithSpaces>428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2021-01-26T19:27:00Z</dcterms:created>
  <dc:creator>Asus</dc:creator>
  <dc:description/>
  <dc:language>pl-PL</dc:language>
  <cp:lastModifiedBy/>
  <cp:lastPrinted>2016-11-21T20:05:00Z</cp:lastPrinted>
  <dcterms:modified xsi:type="dcterms:W3CDTF">2021-01-27T11:18:25Z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