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50" w:rsidRDefault="00A93F50" w:rsidP="00A93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KONKURSU PRZEDMIOTOWEGO Z JĘZYKA POLSKIEGO  </w:t>
      </w:r>
    </w:p>
    <w:p w:rsidR="00A93F50" w:rsidRDefault="00A93F50" w:rsidP="00A93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ETAP SZKOLNY 2022/2023</w:t>
      </w:r>
    </w:p>
    <w:tbl>
      <w:tblPr>
        <w:tblStyle w:val="Tabela-Siatka"/>
        <w:tblW w:w="8505" w:type="dxa"/>
        <w:tblInd w:w="534" w:type="dxa"/>
        <w:tblLayout w:type="fixed"/>
        <w:tblLook w:val="04A0"/>
      </w:tblPr>
      <w:tblGrid>
        <w:gridCol w:w="2126"/>
        <w:gridCol w:w="6379"/>
      </w:tblGrid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0" w:rsidRDefault="00A93F5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WYNIK</w:t>
            </w:r>
          </w:p>
          <w:p w:rsidR="00A93F50" w:rsidRDefault="00A93F5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 w:rsidP="00F240D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68%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38%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42%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F240D9" w:rsidRDefault="003A5D88">
            <w:pPr>
              <w:widowControl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93F50" w:rsidRPr="00F240D9">
              <w:rPr>
                <w:b/>
                <w:sz w:val="28"/>
                <w:szCs w:val="28"/>
              </w:rPr>
              <w:t>88%</w:t>
            </w:r>
            <w:r w:rsidR="00F240D9">
              <w:rPr>
                <w:b/>
                <w:sz w:val="28"/>
                <w:szCs w:val="28"/>
              </w:rPr>
              <w:t xml:space="preserve"> </w:t>
            </w:r>
            <w:r w:rsidR="009C27A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68%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66%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9C27A3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 w:rsidRPr="009C27A3">
              <w:rPr>
                <w:b/>
                <w:sz w:val="28"/>
                <w:szCs w:val="28"/>
              </w:rPr>
              <w:t>92%</w:t>
            </w:r>
            <w:r w:rsidR="009C27A3">
              <w:rPr>
                <w:b/>
                <w:sz w:val="28"/>
                <w:szCs w:val="28"/>
              </w:rPr>
              <w:t xml:space="preserve">   </w:t>
            </w:r>
            <w:r w:rsidR="009C27A3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68%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66%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48%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36%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A93F50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42%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9C27A3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 w:rsidRPr="009C27A3">
              <w:rPr>
                <w:b/>
                <w:sz w:val="28"/>
                <w:szCs w:val="28"/>
              </w:rPr>
              <w:t>82%</w:t>
            </w:r>
            <w:r w:rsidR="009C27A3">
              <w:rPr>
                <w:b/>
                <w:sz w:val="28"/>
                <w:szCs w:val="28"/>
              </w:rPr>
              <w:t xml:space="preserve">    </w:t>
            </w:r>
            <w:r w:rsidR="009C27A3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40%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9C27A3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 w:rsidRPr="009C27A3">
              <w:rPr>
                <w:b/>
                <w:sz w:val="28"/>
                <w:szCs w:val="28"/>
              </w:rPr>
              <w:t>80%</w:t>
            </w:r>
            <w:r w:rsidR="009C27A3">
              <w:rPr>
                <w:b/>
                <w:sz w:val="28"/>
                <w:szCs w:val="28"/>
              </w:rPr>
              <w:t xml:space="preserve">    </w:t>
            </w:r>
            <w:r w:rsidR="009C27A3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A93F50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A93F50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26%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48%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9C27A3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 w:rsidRPr="009C27A3">
              <w:rPr>
                <w:b/>
                <w:sz w:val="28"/>
                <w:szCs w:val="28"/>
              </w:rPr>
              <w:t>82%</w:t>
            </w:r>
            <w:r w:rsidR="009C27A3">
              <w:rPr>
                <w:b/>
                <w:sz w:val="28"/>
                <w:szCs w:val="28"/>
              </w:rPr>
              <w:t xml:space="preserve">    </w:t>
            </w:r>
            <w:r w:rsidR="009C27A3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A93F50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A93F50">
              <w:rPr>
                <w:sz w:val="28"/>
                <w:szCs w:val="28"/>
              </w:rPr>
              <w:t>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9C27A3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 w:rsidRPr="009C27A3">
              <w:rPr>
                <w:b/>
                <w:sz w:val="28"/>
                <w:szCs w:val="28"/>
              </w:rPr>
              <w:t>80%</w:t>
            </w:r>
            <w:r w:rsidR="009C27A3">
              <w:rPr>
                <w:b/>
                <w:sz w:val="28"/>
                <w:szCs w:val="28"/>
              </w:rPr>
              <w:t xml:space="preserve">    </w:t>
            </w:r>
            <w:r w:rsidR="009C27A3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9C27A3" w:rsidRDefault="003A5D88">
            <w:pPr>
              <w:widowControl w:val="0"/>
              <w:rPr>
                <w:b/>
                <w:sz w:val="28"/>
                <w:szCs w:val="28"/>
              </w:rPr>
            </w:pPr>
            <w:r w:rsidRPr="009C27A3">
              <w:rPr>
                <w:b/>
                <w:sz w:val="28"/>
                <w:szCs w:val="28"/>
              </w:rPr>
              <w:t xml:space="preserve">   </w:t>
            </w:r>
            <w:r w:rsidR="00A93F50" w:rsidRPr="009C27A3">
              <w:rPr>
                <w:b/>
                <w:sz w:val="28"/>
                <w:szCs w:val="28"/>
              </w:rPr>
              <w:t>80%</w:t>
            </w:r>
            <w:r w:rsidR="009C27A3">
              <w:rPr>
                <w:b/>
                <w:sz w:val="28"/>
                <w:szCs w:val="28"/>
              </w:rPr>
              <w:t xml:space="preserve">    </w:t>
            </w:r>
            <w:r w:rsidR="009C27A3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A93F50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64%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46%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A93F50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9C27A3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 w:rsidRPr="009C27A3">
              <w:rPr>
                <w:b/>
                <w:sz w:val="28"/>
                <w:szCs w:val="28"/>
              </w:rPr>
              <w:t>90%</w:t>
            </w:r>
            <w:r w:rsidR="009C27A3">
              <w:rPr>
                <w:b/>
                <w:sz w:val="28"/>
                <w:szCs w:val="28"/>
              </w:rPr>
              <w:t xml:space="preserve">    </w:t>
            </w:r>
            <w:r w:rsidR="009C27A3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66%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32%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9C27A3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 w:rsidRPr="009C27A3">
              <w:rPr>
                <w:b/>
                <w:sz w:val="28"/>
                <w:szCs w:val="28"/>
              </w:rPr>
              <w:t>86%</w:t>
            </w:r>
            <w:r w:rsidR="009C27A3">
              <w:rPr>
                <w:b/>
                <w:sz w:val="28"/>
                <w:szCs w:val="28"/>
              </w:rPr>
              <w:t xml:space="preserve">    </w:t>
            </w:r>
            <w:r w:rsidR="009C27A3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>
              <w:rPr>
                <w:sz w:val="28"/>
                <w:szCs w:val="28"/>
              </w:rPr>
              <w:t>26%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1835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9C27A3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93F50" w:rsidRPr="009C27A3">
              <w:rPr>
                <w:b/>
                <w:sz w:val="28"/>
                <w:szCs w:val="28"/>
              </w:rPr>
              <w:t>84%</w:t>
            </w:r>
            <w:r w:rsidR="009C27A3">
              <w:rPr>
                <w:b/>
                <w:sz w:val="28"/>
                <w:szCs w:val="28"/>
              </w:rPr>
              <w:t xml:space="preserve">    </w:t>
            </w:r>
            <w:r w:rsidR="009C27A3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48%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58%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9C27A3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9C27A3">
              <w:rPr>
                <w:b/>
                <w:sz w:val="28"/>
                <w:szCs w:val="28"/>
              </w:rPr>
              <w:t>80%</w:t>
            </w:r>
            <w:r w:rsidR="009C27A3">
              <w:rPr>
                <w:b/>
                <w:sz w:val="28"/>
                <w:szCs w:val="28"/>
              </w:rPr>
              <w:t xml:space="preserve">    </w:t>
            </w:r>
            <w:r w:rsidR="009C27A3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48%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88%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44%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52%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48%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82%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64%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60%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38%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12%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74%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66%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86%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64%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70%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62%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40%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1874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46%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68%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86%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34%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50%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62%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18%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86%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F240D9"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54%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70%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3A5D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>
              <w:rPr>
                <w:sz w:val="28"/>
                <w:szCs w:val="28"/>
              </w:rPr>
              <w:t>36%</w:t>
            </w:r>
          </w:p>
        </w:tc>
      </w:tr>
      <w:tr w:rsidR="00A93F50" w:rsidTr="003A5D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Default="00A93F5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50" w:rsidRPr="0010735D" w:rsidRDefault="003A5D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0D9" w:rsidRPr="0010735D">
              <w:rPr>
                <w:b/>
                <w:sz w:val="28"/>
                <w:szCs w:val="28"/>
              </w:rPr>
              <w:t>80%</w:t>
            </w:r>
            <w:r w:rsidR="0010735D">
              <w:rPr>
                <w:b/>
                <w:sz w:val="28"/>
                <w:szCs w:val="28"/>
              </w:rPr>
              <w:t xml:space="preserve">    </w:t>
            </w:r>
            <w:r w:rsidR="0010735D">
              <w:rPr>
                <w:b/>
                <w:color w:val="FF0000"/>
                <w:sz w:val="28"/>
                <w:szCs w:val="28"/>
              </w:rPr>
              <w:t>kwalifikacja do zawodów rejonowych</w:t>
            </w:r>
          </w:p>
        </w:tc>
      </w:tr>
    </w:tbl>
    <w:p w:rsidR="00AF47BF" w:rsidRDefault="00AF47BF"/>
    <w:sectPr w:rsidR="00AF47BF" w:rsidSect="00AF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F50"/>
    <w:rsid w:val="0010735D"/>
    <w:rsid w:val="003A5D88"/>
    <w:rsid w:val="009C27A3"/>
    <w:rsid w:val="00A93F50"/>
    <w:rsid w:val="00AF47BF"/>
    <w:rsid w:val="00F2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5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F5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2022-12-03T13:06:00Z</dcterms:created>
  <dcterms:modified xsi:type="dcterms:W3CDTF">2022-12-03T13:45:00Z</dcterms:modified>
</cp:coreProperties>
</file>